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社会主义市场经济政策法律专辑  第1辑</w:t>
      </w:r>
    </w:p>
    <w:p>
      <w:r>
        <w:rPr>
          <w:rFonts w:ascii="宋体" w:hAnsi="宋体" w:eastAsia="宋体"/>
          <w:sz w:val="24"/>
        </w:rPr>
        <w:t>武汉市工商行政管理局，武汉市工商行政管理学会编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社会主义市场经济政策法律专辑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武汉市工商行政管理局，武汉市工商行政管理学会编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本书出售、求购地址：https://www.jiaokey.com/book/detail/12277285.html</w:t>
      </w:r>
    </w:p>
    <w:p>
      <w:r>
        <w:t>更多相关图书推荐：https://www.jiaokey.com</w:t>
      </w:r>
    </w:p>
    <w:p>
      <w:r>
        <w:t>武汉市工商行政管理局，武汉市工商行政管理学会编 其他作品：https://www.jiaokey.com/tag/武汉市工商行政管理局，武汉市工商行政管理学会编.html</w:t>
      </w:r>
    </w:p>
    <w:p>
      <w:r>
        <w:t>关键词搜索：https://www.jiaokey.com/tag/社会主义市场经济政策法律专辑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