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面向世界  对外开放的理论与实践</w:t>
      </w:r>
    </w:p>
    <w:p>
      <w:r>
        <w:rPr>
          <w:rFonts w:ascii="宋体" w:hAnsi="宋体" w:eastAsia="宋体"/>
          <w:sz w:val="24"/>
        </w:rPr>
        <w:t>学习月刊杂志社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面向世界  对外开放的理论与实践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学习月刊杂志社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本书出售、求购地址：https://www.jiaokey.com/book/detail/12277266.html</w:t>
      </w:r>
    </w:p>
    <w:p>
      <w:r>
        <w:t>更多相关图书推荐：https://www.jiaokey.com</w:t>
      </w:r>
    </w:p>
    <w:p>
      <w:r>
        <w:t>学习月刊杂志社 其他作品：https://www.jiaokey.com/tag/学习月刊杂志社.html</w:t>
      </w:r>
    </w:p>
    <w:p>
      <w:r>
        <w:t>关键词搜索：https://www.jiaokey.com/tag/面向世界  对外开放的理论与实践.html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