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1：5000  1：10000比例尺地形图《平板仪测量规范》说明</w:t>
      </w:r>
    </w:p>
    <w:p>
      <w:r>
        <w:rPr>
          <w:rFonts w:ascii="宋体" w:hAnsi="宋体" w:eastAsia="宋体"/>
          <w:sz w:val="24"/>
        </w:rPr>
        <w:t>国家测绘总局编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1：5000  1：10000比例尺地形图《平板仪测量规范》说明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本书出售、求购地址：https://www.jiaokey.com/book/detail/12276932.html</w:t>
      </w:r>
    </w:p>
    <w:p>
      <w:r>
        <w:t>更多相关图书推荐：https://www.jiaokey.com</w:t>
      </w:r>
    </w:p>
    <w:p>
      <w:r>
        <w:t>国家测绘总局编 其他作品：https://www.jiaokey.com/tag/国家测绘总局编.html</w:t>
      </w:r>
    </w:p>
    <w:p>
      <w:r>
        <w:t>国家测绘总局 出版图书：https://www.jiaokey.com/tag/国家测绘总局.html</w:t>
      </w:r>
    </w:p>
    <w:p>
      <w:r>
        <w:t>关键词搜索：https://www.jiaokey.com/tag/1：5000  1：10000比例尺地形图《平板仪测量规范》说明.html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