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2  投资品种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2  投资品种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本书出售、求购地址：https://www.jiaokey.com/book/detail/12274831.html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2  投资品种.html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