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建筑材料试验指导书</w:t>
      </w:r>
    </w:p>
    <w:p>
      <w:r>
        <w:rPr>
          <w:rFonts w:ascii="宋体" w:hAnsi="宋体" w:eastAsia="宋体"/>
          <w:sz w:val="24"/>
        </w:rPr>
        <w:t>郭凯玥，牛欣欣主编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郭凯玥，牛欣欣主编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西安铁路职业技术学院土木工程系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本书出售、求购地址：https://www.jiaokey.com/book/detail/12273717.html</w:t>
      </w:r>
    </w:p>
    <w:p>
      <w:r>
        <w:t>更多相关图书推荐：https://www.jiaokey.com</w:t>
      </w:r>
    </w:p>
    <w:p>
      <w:r>
        <w:t>郭凯玥，牛欣欣主编 其他作品：https://www.jiaokey.com/tag/郭凯玥，牛欣欣主编.html</w:t>
      </w:r>
    </w:p>
    <w:p>
      <w:r>
        <w:t>西安铁路职业技术学院土木工程系 出版图书：https://www.jiaokey.com/tag/西安铁路职业技术学院土木工程系.html</w:t>
      </w:r>
    </w:p>
    <w:p>
      <w:r>
        <w:t>关键词搜索：https://www.jiaokey.com/tag/建筑材料试验指导书.html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