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苏联口头文学概论</w:t>
      </w:r>
    </w:p>
    <w:p>
      <w:r>
        <w:rPr>
          <w:rFonts w:ascii="宋体" w:hAnsi="宋体" w:eastAsia="宋体"/>
          <w:sz w:val="24"/>
        </w:rPr>
        <w:t>（苏）克拉耶夫斯基（П.Д.Краевский）撰；连树声译；人民口头创作学习会编辑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苏联口头文学概论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（苏）克拉耶夫斯基（П.Д.Краевский）撰；连树声译；人民口头创作学习会编辑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本书出售、求购地址：https://www.jiaokey.com/book/detail/12273562.html</w:t>
      </w:r>
    </w:p>
    <w:p>
      <w:r>
        <w:t>更多相关图书推荐：https://www.jiaokey.com</w:t>
      </w:r>
    </w:p>
    <w:p>
      <w:r>
        <w:t>（苏）克拉耶夫斯基（П.Д.Краевский）撰；连树声译；人民口头创作学习会编辑 其他作品：https://www.jiaokey.com/tag/（苏）克拉耶夫斯基（П.Д.Краевский）撰；连树声译；人民口头创作学习会编辑.html</w:t>
      </w:r>
    </w:p>
    <w:p>
      <w:r>
        <w:t>东方书店 出版图书：https://www.jiaokey.com/tag/东方书店.html</w:t>
      </w:r>
    </w:p>
    <w:p>
      <w:r>
        <w:t>关键词搜索：https://www.jiaokey.com/tag/苏联口头文学概论.html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