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薪火传承  第二届《杰出华人企业家志业薪传研讨会》研讨实录</w:t>
      </w:r>
    </w:p>
    <w:p>
      <w:r>
        <w:rPr>
          <w:rFonts w:ascii="宋体" w:hAnsi="宋体" w:eastAsia="宋体"/>
          <w:sz w:val="24"/>
        </w:rPr>
        <w:t>林金铭，吴宝秀主编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薪火传承  第二届《杰出华人企业家志业薪传研讨会》研讨实录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林金铭，吴宝秀主编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管拓文化事业及企管顾问股份有限公司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本书出售、求购地址：https://www.jiaokey.com/book/detail/12270152.html</w:t>
      </w:r>
    </w:p>
    <w:p>
      <w:r>
        <w:t>更多相关图书推荐：https://www.jiaokey.com</w:t>
      </w:r>
    </w:p>
    <w:p>
      <w:r>
        <w:t>林金铭，吴宝秀主编 其他作品：https://www.jiaokey.com/tag/林金铭，吴宝秀主编.html</w:t>
      </w:r>
    </w:p>
    <w:p>
      <w:r>
        <w:t>管拓文化事业及企管顾问股份有限公司 出版图书：https://www.jiaokey.com/tag/管拓文化事业及企管顾问股份有限公司.html</w:t>
      </w:r>
    </w:p>
    <w:p>
      <w:r>
        <w:t>关键词搜索：https://www.jiaokey.com/tag/薪火传承  第二届《杰出华人企业家志业薪传研讨会》研讨实录.html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