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课程与目标  第4版</w:t>
      </w:r>
    </w:p>
    <w:p>
      <w:r>
        <w:rPr>
          <w:rFonts w:ascii="宋体" w:hAnsi="宋体" w:eastAsia="宋体"/>
          <w:sz w:val="24"/>
        </w:rPr>
        <w:t>戴克·F·沃克，乔纳斯·F·索尔蒂斯编著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课程与目标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戴克·F·沃克，乔纳斯·F·索尔蒂斯编著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本书出售、求购地址：https://www.jiaokey.com/book/detail/12269880.html</w:t>
      </w:r>
    </w:p>
    <w:p>
      <w:r>
        <w:t>更多相关图书推荐：https://www.jiaokey.com</w:t>
      </w:r>
    </w:p>
    <w:p>
      <w:r>
        <w:t>戴克·F·沃克，乔纳斯·F·索尔蒂斯编著 其他作品：https://www.jiaokey.com/tag/戴克·F·沃克，乔纳斯·F·索尔蒂斯编著.html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关键词搜索：https://www.jiaokey.com/tag/课程与目标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