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2008建筑设计案例教程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本书出售、求购地址：https://www.jiaokey.com/book/detail/12268132.html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关键词搜索：https://www.jiaokey.com/tag/中文AutoCAD 2008建筑设计案例教程.html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