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中国城市社区建设与运作模式实施手册  1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中国城市社区建设与运作模式实施手册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本书出售、求购地址：https://www.jiaokey.com/book/detail/12265988.html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关键词搜索：https://www.jiaokey.com/tag/中国城市社区建设与运作模式实施手册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