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书名：让孩子心灵强大  影响孩子一生的11个关键点</w:t>
      </w:r>
    </w:p>
    <w:p>
      <w:r>
        <w:t>作者：鲁稚著</w:t>
      </w:r>
    </w:p>
    <w:p>
      <w:r>
        <w:t>出版社：桂林：漓江出版社</w:t>
      </w:r>
    </w:p>
    <w:p>
      <w:r>
        <w:t>出版日期：2009.05</w:t>
      </w:r>
    </w:p>
    <w:p>
      <w:r>
        <w:t>总页数：248</w:t>
      </w:r>
    </w:p>
    <w:p>
      <w:r>
        <w:t>更多请访问教客网: www.jiaokey.com</w:t>
      </w:r>
    </w:p>
    <w:p>
      <w:r>
        <w:t>让孩子心灵强大  影响孩子一生的11个关键点 评论地址：https://www.jiaokey.com/book/detail/12263567.html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