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光与材质表现技法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光与材质表现技法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本书出售、求购地址：https://www.jiaokey.com/book/detail/12262039.html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光与材质表现技法.html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