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办公软件应用 Windows平台 中文Word 2003职业技能培训教程 高级操作员级</w:t>
      </w:r>
    </w:p>
    <w:p>
      <w:r>
        <w:rPr>
          <w:rFonts w:ascii="宋体" w:hAnsi="宋体" w:eastAsia="宋体"/>
          <w:sz w:val="24"/>
        </w:rPr>
        <w:t>赵树林等执笔；全国计算机信息高新技术考试教材编写委员会编写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办公软件应用 Windows平台 中文Word 2003职业技能培训教程 高级操作员级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赵树林等执笔；全国计算机信息高新技术考试教材编写委员会编写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本书出售、求购地址：https://www.jiaokey.com/book/detail/12261988.html</w:t>
      </w:r>
    </w:p>
    <w:p>
      <w:r>
        <w:t>更多相关图书推荐：https://www.jiaokey.com</w:t>
      </w:r>
    </w:p>
    <w:p>
      <w:r>
        <w:t>赵树林等执笔；全国计算机信息高新技术考试教材编写委员会编写 其他作品：https://www.jiaokey.com/tag/赵树林等执笔；全国计算机信息高新技术考试教材编写委员会编写.html</w:t>
      </w:r>
    </w:p>
    <w:p>
      <w:r>
        <w:t>红旗出版社；北京希望电子出版社 出版图书：https://www.jiaokey.com/tag/红旗出版社；北京希望电子出版社.html</w:t>
      </w:r>
    </w:p>
    <w:p>
      <w:r>
        <w:t>关键词搜索：https://www.jiaokey.com/tag/办公软件应用 Windows平台 中文Word 2003职业技能培训教程 高级操作员级.html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