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书名：充实内心 活在当下  掌控和充实自己的80个心灵处方</w:t>
      </w:r>
    </w:p>
    <w:p>
      <w:r>
        <w:t>作者：张盛林，赵爽编著</w:t>
      </w:r>
    </w:p>
    <w:p>
      <w:r>
        <w:t>出版社：北京：北京工业大学出版社</w:t>
      </w:r>
    </w:p>
    <w:p>
      <w:r>
        <w:t>出版日期：2009.07</w:t>
      </w:r>
    </w:p>
    <w:p>
      <w:r>
        <w:t>总页数：260</w:t>
      </w:r>
    </w:p>
    <w:p>
      <w:r>
        <w:t>更多请访问教客网: www.jiaokey.com</w:t>
      </w:r>
    </w:p>
    <w:p>
      <w:r>
        <w:t>充实内心 活在当下  掌控和充实自己的80个心灵处方 评论地址：https://www.jiaokey.com/book/detail/12261674.html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