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中国国民党新闻政策之研究  1928-1945</w:t>
      </w:r>
    </w:p>
    <w:p>
      <w:r>
        <w:rPr>
          <w:rFonts w:ascii="宋体" w:hAnsi="宋体" w:eastAsia="宋体"/>
          <w:sz w:val="24"/>
        </w:rPr>
        <w:t>王凌霄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中国国民党新闻政策之研究  1928-1945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本书出售、求购地址：https://www.jiaokey.com/book/detail/12260323.html</w:t>
      </w:r>
    </w:p>
    <w:p>
      <w:r>
        <w:t>更多相关图书推荐：https://www.jiaokey.com</w:t>
      </w:r>
    </w:p>
    <w:p>
      <w:r>
        <w:t>王凌霄 其他作品：https://www.jiaokey.com/tag/王凌霄.html</w:t>
      </w:r>
    </w:p>
    <w:p>
      <w:r>
        <w:t>近代中国出版社 出版图书：https://www.jiaokey.com/tag/近代中国出版社.html</w:t>
      </w:r>
    </w:p>
    <w:p>
      <w:r>
        <w:t>关键词搜索：https://www.jiaokey.com/tag/中国国民党新闻政策之研究  1928-1945.html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