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波兰人民共和国的合作运动</w:t>
      </w:r>
    </w:p>
    <w:p>
      <w:r>
        <w:rPr>
          <w:rFonts w:ascii="宋体" w:hAnsi="宋体" w:eastAsia="宋体"/>
          <w:sz w:val="24"/>
        </w:rPr>
        <w:t>陈仲明编译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波兰人民共和国的合作运动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本书出售、求购地址：https://www.jiaokey.com/book/detail/12260139.html</w:t>
      </w:r>
    </w:p>
    <w:p>
      <w:r>
        <w:t>更多相关图书推荐：https://www.jiaokey.com</w:t>
      </w:r>
    </w:p>
    <w:p>
      <w:r>
        <w:t>陈仲明编译 其他作品：https://www.jiaokey.com/tag/陈仲明编译.html</w:t>
      </w:r>
    </w:p>
    <w:p>
      <w:r>
        <w:t>世界知识社 出版图书：https://www.jiaokey.com/tag/世界知识社.html</w:t>
      </w:r>
    </w:p>
    <w:p>
      <w:r>
        <w:t>关键词搜索：https://www.jiaokey.com/tag/波兰人民共和国的合作运动.html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