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钢质内河船舶建造规范  2009  第3分册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钢质内河船舶建造规范  2009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本书出售、求购地址：https://www.jiaokey.com/book/detail/12259534.html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关键词搜索：https://www.jiaokey.com/tag/钢质内河船舶建造规范  2009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