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桑弘羊的故事</w:t>
      </w:r>
    </w:p>
    <w:p>
      <w:r>
        <w:rPr>
          <w:rFonts w:ascii="宋体" w:hAnsi="宋体" w:eastAsia="宋体"/>
          <w:sz w:val="24"/>
        </w:rPr>
        <w:t>广西大学中文系《桑弘羊的故事》编写组编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桑弘羊的故事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广西大学中文系《桑弘羊的故事》编写组编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现代) 历史故事-儿童文学(地点: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本书出售、求购地址：https://www.jiaokey.com/book/detail/12258175.html</w:t>
      </w:r>
    </w:p>
    <w:p>
      <w:r>
        <w:t>更多相关图书推荐：https://www.jiaokey.com</w:t>
      </w:r>
    </w:p>
    <w:p>
      <w:r>
        <w:t>广西大学中文系《桑弘羊的故事》编写组编 其他作品：https://www.jiaokey.com/tag/广西大学中文系《桑弘羊的故事》编写组编.html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关键词搜索：https://www.jiaokey.com/tag/儿童文学-历史故事(地点: 中国 年代: 现代) 历史故事-儿童文学(地点: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