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合作理论与实务  第1辑</w:t>
      </w:r>
    </w:p>
    <w:p>
      <w:r>
        <w:rPr>
          <w:rFonts w:ascii="宋体" w:hAnsi="宋体" w:eastAsia="宋体"/>
          <w:sz w:val="24"/>
        </w:rPr>
        <w:t>谢哲声著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合作理论与实务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社会部全国合作社物品供销处广州分处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本书出售、求购地址：https://www.jiaokey.com/book/detail/12257184.html</w:t>
      </w:r>
    </w:p>
    <w:p>
      <w:r>
        <w:t>更多相关图书推荐：https://www.jiaokey.com</w:t>
      </w:r>
    </w:p>
    <w:p>
      <w:r>
        <w:t>谢哲声著 其他作品：https://www.jiaokey.com/tag/谢哲声著.html</w:t>
      </w:r>
    </w:p>
    <w:p>
      <w:r>
        <w:t>社会部全国合作社物品供销处广州分处 出版图书：https://www.jiaokey.com/tag/社会部全国合作社物品供销处广州分处.html</w:t>
      </w:r>
    </w:p>
    <w:p>
      <w:r>
        <w:t>关键词搜索：https://www.jiaokey.com/tag/合作理论与实务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