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社会保险与救助法律解答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社会保险与救助法律解答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本书出售、求购地址：https://www.jiaokey.com/book/detail/12256711.html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关键词搜索：https://www.jiaokey.com/tag/社会保险与救助法律解答.html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