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魅力松原</w:t>
      </w:r>
    </w:p>
    <w:p>
      <w:r>
        <w:rPr>
          <w:rFonts w:ascii="宋体" w:hAnsi="宋体" w:eastAsia="宋体"/>
          <w:sz w:val="24"/>
        </w:rPr>
        <w:t>松原市油区教育处《魅力松原》编写组编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魅力松原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松原市油区教育处《魅力松原》编写组编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本书出售、求购地址：https://www.jiaokey.com/book/detail/12255822.html</w:t>
      </w:r>
    </w:p>
    <w:p>
      <w:r>
        <w:t>更多相关图书推荐：https://www.jiaokey.com</w:t>
      </w:r>
    </w:p>
    <w:p>
      <w:r>
        <w:t>松原市油区教育处《魅力松原》编写组编 其他作品：https://www.jiaokey.com/tag/松原市油区教育处《魅力松原》编写组编.html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关键词搜索：https://www.jiaokey.com/tag/魅力松原.html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