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书名：第二届“百强榜”作品集  《书法》杂志二00八年中国书坛中青年“百强榜”</w:t>
      </w:r>
    </w:p>
    <w:p>
      <w:r>
        <w:t>作者：《书法》杂志编辑部，陆维钊书画院编</w:t>
      </w:r>
    </w:p>
    <w:p>
      <w:r>
        <w:t>出版社：上海:上海书画出版社,2009.04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第二届“百强榜”作品集  《书法》杂志二00八年中国书坛中青年“百强榜” 评论地址：https://www.jiaokey.com/book/detail/12254452.html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