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浦罗米修斯被绑</w:t>
      </w:r>
    </w:p>
    <w:p>
      <w:r>
        <w:rPr>
          <w:rFonts w:ascii="宋体" w:hAnsi="宋体" w:eastAsia="宋体"/>
          <w:sz w:val="24"/>
        </w:rPr>
        <w:t>艾斯吉勒斯著；李健吾译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浦罗米修斯被绑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艾斯吉勒斯著；李健吾译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本书出售、求购地址：https://www.jiaokey.com/book/detail/12254261.html</w:t>
      </w:r>
    </w:p>
    <w:p>
      <w:r>
        <w:t>更多相关图书推荐：https://www.jiaokey.com</w:t>
      </w:r>
    </w:p>
    <w:p>
      <w:r>
        <w:t>艾斯吉勒斯著；李健吾译 其他作品：https://www.jiaokey.com/tag/艾斯吉勒斯著；李健吾译.html</w:t>
      </w:r>
    </w:p>
    <w:p>
      <w:r>
        <w:t>平明出版社 出版图书：https://www.jiaokey.com/tag/平明出版社.html</w:t>
      </w:r>
    </w:p>
    <w:p>
      <w:r>
        <w:t>关键词搜索：https://www.jiaokey.com/tag/浦罗米修斯被绑.html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