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书名：黄金法则全集  181个生活与工作中无处不在的潜规则</w:t>
      </w:r>
    </w:p>
    <w:p>
      <w:r>
        <w:t>作者：秭睿编著</w:t>
      </w:r>
    </w:p>
    <w:p>
      <w:r>
        <w:t>出版社：北京：北京邮电大学出版社</w:t>
      </w:r>
    </w:p>
    <w:p>
      <w:r>
        <w:t>出版日期：2008.07</w:t>
      </w:r>
    </w:p>
    <w:p>
      <w:r>
        <w:t>总页数：238</w:t>
      </w:r>
    </w:p>
    <w:p>
      <w:r>
        <w:t>更多请访问教客网: www.jiaokey.com</w:t>
      </w:r>
    </w:p>
    <w:p>
      <w:r>
        <w:t>黄金法则全集  181个生活与工作中无处不在的潜规则 评论地址：https://www.jiaokey.com/book/detail/12253835.html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