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汉魏诗选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两汉时代) 古典诗歌(地点: 中国 年代: 魏国(220～265))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本书出售、求购地址：https://www.jiaokey.com/book/detail/12252991.html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关键词搜索：https://www.jiaokey.com/tag/古典诗歌(地点: 中国 年代: 两汉时代) 古典诗歌(地点: 中国 年代: 魏国(220～265))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