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书名：服装制板  中级</w:t>
      </w:r>
    </w:p>
    <w:p>
      <w:r>
        <w:t>作者：上海市职业能力考试院，上海服装行业协会组编</w:t>
      </w:r>
    </w:p>
    <w:p>
      <w:r>
        <w:t>出版社：上海：东华大学出版社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服装制板  中级 评论地址：https://www.jiaokey.com/book/detail/12252771.html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