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革命故事会第10期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革命故事会第10期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本书出售、求购地址：https://www.jiaokey.com/book/detail/12251665.html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