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论斯大林的“关于苏联农业政策问题”</w:t>
      </w:r>
    </w:p>
    <w:p>
      <w:r>
        <w:rPr>
          <w:rFonts w:ascii="宋体" w:hAnsi="宋体" w:eastAsia="宋体"/>
          <w:sz w:val="24"/>
        </w:rPr>
        <w:t>（俄）包尔高夫（А.Болгов）撰；李少甫译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论斯大林的“关于苏联农业政策问题”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（俄）包尔高夫（А.Болгов）撰；李少甫译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本书出售、求购地址：https://www.jiaokey.com/book/detail/12250516.html</w:t>
      </w:r>
    </w:p>
    <w:p>
      <w:r>
        <w:t>更多相关图书推荐：https://www.jiaokey.com</w:t>
      </w:r>
    </w:p>
    <w:p>
      <w:r>
        <w:t>（俄）包尔高夫（А.Болгов）撰；李少甫译 其他作品：https://www.jiaokey.com/tag/（俄）包尔高夫（А.Болгов）撰；李少甫译.html</w:t>
      </w:r>
    </w:p>
    <w:p>
      <w:r>
        <w:t>中华书店 出版图书：https://www.jiaokey.com/tag/中华书店.html</w:t>
      </w:r>
    </w:p>
    <w:p>
      <w:r>
        <w:t>关键词搜索：https://www.jiaokey.com/tag/论斯大林的“关于苏联农业政策问题”.html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