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书名：信息即财富：写在证券新闻的背后</w:t>
      </w:r>
    </w:p>
    <w:p>
      <w:r>
        <w:t>作者:刘瑾鸿著</w:t>
      </w:r>
    </w:p>
    <w:p>
      <w:r>
        <w:t>出版社:西安：未来出版社</w:t>
      </w:r>
    </w:p>
    <w:p>
      <w:r>
        <w:t>出版日期：2008.05</w:t>
      </w:r>
    </w:p>
    <w:p>
      <w:r>
        <w:t>总页数：276</w:t>
      </w:r>
    </w:p>
    <w:p>
      <w:r>
        <w:t>更多请访问教客网:www.jiaokey.com</w:t>
      </w:r>
    </w:p>
    <w:p>
      <w:r>
        <w:t>信息即财富：写在证券新闻的背后评论地址：https://www.jiaokey.com/book/detail/12248969.html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