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大学英语口语等级考试全真体验  3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大学英语口语等级考试全真体验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本书出售、求购地址：https://www.jiaokey.com/book/detail/12247780.html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关键词搜索：https://www.jiaokey.com/tag/大学英语口语等级考试全真体验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