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书名：成长有痕  影响孩子一生的89个成长故事</w:t>
      </w:r>
    </w:p>
    <w:p>
      <w:r>
        <w:t>作者：《意林》杂志社编</w:t>
      </w:r>
    </w:p>
    <w:p>
      <w:r>
        <w:t>出版社：西安：未来出版社</w:t>
      </w:r>
    </w:p>
    <w:p>
      <w:r>
        <w:t>出版日期：2008</w:t>
      </w:r>
    </w:p>
    <w:p>
      <w:r>
        <w:t>总页数：176</w:t>
      </w:r>
    </w:p>
    <w:p>
      <w:r>
        <w:t>更多请访问教客网: www.jiaokey.com</w:t>
      </w:r>
    </w:p>
    <w:p>
      <w:r>
        <w:t>成长有痕  影响孩子一生的89个成长故事 评论地址：https://www.jiaokey.com/book/detail/12247713.html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