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书名：中国传统水墨画学习丛书  1  墨梅篇</w:t>
      </w:r>
    </w:p>
    <w:p>
      <w:r>
        <w:t>作者：王耀庭编</w:t>
      </w:r>
    </w:p>
    <w:p>
      <w:r>
        <w:t>出版社：长春：吉林美术出版社</w:t>
      </w:r>
    </w:p>
    <w:p>
      <w:r>
        <w:t>出版日期：2004.04</w:t>
      </w:r>
    </w:p>
    <w:p>
      <w:r>
        <w:t>总页数：127</w:t>
      </w:r>
    </w:p>
    <w:p>
      <w:r>
        <w:t>更多请访问教客网: www.jiaokey.com</w:t>
      </w:r>
    </w:p>
    <w:p>
      <w:r>
        <w:t>中国传统水墨画学习丛书  1  墨梅篇 评论地址：https://www.jiaokey.com/book/detail/12246987.html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