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书名：金瓶梅研究  第9辑</w:t>
      </w:r>
    </w:p>
    <w:p>
      <w:r>
        <w:t>作者:黄霖主编</w:t>
      </w:r>
    </w:p>
    <w:p>
      <w:r>
        <w:t>出版社:济南：齐鲁书社</w:t>
      </w:r>
    </w:p>
    <w:p>
      <w:r>
        <w:t>出版日期：2009.03</w:t>
      </w:r>
    </w:p>
    <w:p>
      <w:r>
        <w:t>总页数：316</w:t>
      </w:r>
    </w:p>
    <w:p>
      <w:r>
        <w:t>更多请访问教客网:www.jiaokey.com</w:t>
      </w:r>
    </w:p>
    <w:p>
      <w:r>
        <w:t>金瓶梅研究  第9辑评论地址：https://www.jiaokey.com/book/detail/12246404.html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