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书名：清诗话访佚初编  3  石溪舫诗话二卷  瓶水斋诗话不分卷  石园诗话二卷</w:t>
      </w:r>
    </w:p>
    <w:p>
      <w:r>
        <w:t>作者：杜松柏主编；（清）吴嵩梁，（清）舒佐，（清）余成教撰</w:t>
      </w:r>
    </w:p>
    <w:p>
      <w:r>
        <w:t>出版社：新文丰出版公司</w:t>
      </w:r>
    </w:p>
    <w:p>
      <w:r>
        <w:t>出版日期：1987.06</w:t>
      </w:r>
    </w:p>
    <w:p>
      <w:r>
        <w:t>总页数：515</w:t>
      </w:r>
    </w:p>
    <w:p>
      <w:r>
        <w:t>更多请访问教客网: www.jiaokey.com</w:t>
      </w:r>
    </w:p>
    <w:p>
      <w:r>
        <w:t>清诗话访佚初编  3  石溪舫诗话二卷  瓶水斋诗话不分卷  石园诗话二卷 评论地址：https://www.jiaokey.com/book/detail/12245930.html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