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沈阳北陵药用植物名录</w:t>
      </w:r>
    </w:p>
    <w:p>
      <w:r>
        <w:rPr>
          <w:rFonts w:ascii="宋体" w:hAnsi="宋体" w:eastAsia="宋体"/>
          <w:sz w:val="24"/>
        </w:rPr>
        <w:t>孙永久，万绪山，徐兴家等著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沈阳北陵药用植物名录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孙永久，万绪山，徐兴家等著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本书出售、求购地址：https://www.jiaokey.com/book/detail/12245619.html</w:t>
      </w:r>
    </w:p>
    <w:p>
      <w:r>
        <w:t>更多相关图书推荐：https://www.jiaokey.com</w:t>
      </w:r>
    </w:p>
    <w:p>
      <w:r>
        <w:t>孙永久，万绪山，徐兴家等著 其他作品：https://www.jiaokey.com/tag/孙永久，万绪山，徐兴家等著.html</w:t>
      </w:r>
    </w:p>
    <w:p>
      <w:r>
        <w:t>辽宁中医学院 出版图书：https://www.jiaokey.com/tag/辽宁中医学院.html</w:t>
      </w:r>
    </w:p>
    <w:p>
      <w:r>
        <w:t>关键词搜索：https://www.jiaokey.com/tag/沈阳北陵药用植物名录.html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