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中国青年建筑师奖设计竞赛获奖作品集</w:t>
      </w:r>
    </w:p>
    <w:p>
      <w:r>
        <w:rPr>
          <w:rFonts w:ascii="宋体" w:hAnsi="宋体" w:eastAsia="宋体"/>
          <w:sz w:val="24"/>
        </w:rPr>
        <w:t>王国泉，刘燕辉执行主编；建筑师学会建筑理论与创作委员会编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中国青年建筑师奖设计竞赛获奖作品集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王国泉，刘燕辉执行主编；建筑师学会建筑理论与创作委员会编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本书出售、求购地址：https://www.jiaokey.com/book/detail/12244288.html</w:t>
      </w:r>
    </w:p>
    <w:p>
      <w:r>
        <w:t>更多相关图书推荐：https://www.jiaokey.com</w:t>
      </w:r>
    </w:p>
    <w:p>
      <w:r>
        <w:t>王国泉，刘燕辉执行主编；建筑师学会建筑理论与创作委员会编 其他作品：https://www.jiaokey.com/tag/王国泉，刘燕辉执行主编；建筑师学会建筑理论与创作委员会编.html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关键词搜索：https://www.jiaokey.com/tag/中国青年建筑师奖设计竞赛获奖作品集.html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