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书名：当代建筑创作手法解析：多元+聚合</w:t>
      </w:r>
    </w:p>
    <w:p>
      <w:r>
        <w:t>作者：张楠著</w:t>
      </w:r>
    </w:p>
    <w:p>
      <w:r>
        <w:t>出版社：</w:t>
      </w:r>
    </w:p>
    <w:p>
      <w:r>
        <w:t>出版日期：2003.09</w:t>
      </w:r>
    </w:p>
    <w:p>
      <w:r>
        <w:t>总页数：193</w:t>
      </w:r>
    </w:p>
    <w:p>
      <w:r>
        <w:t>更多请访问教客网: www.jiaokey.com</w:t>
      </w:r>
    </w:p>
    <w:p>
      <w:r>
        <w:t>当代建筑创作手法解析：多元+聚合 评论地址：https://www.jiaokey.com/book/detail/12244283.html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