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大国金融方略：中国金融强国的战略和方向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大国金融方略：中国金融强国的战略和方向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本书出售、求购地址：https://www.jiaokey.com/book/detail/12243606.html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关键词搜索：https://www.jiaokey.com/tag/大国金融方略：中国金融强国的战略和方向.html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