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书名：十年司法考试试题归类主题讲座  国际法·国际私法·国际经济法·行政法与行政诉讼法</w:t>
      </w:r>
    </w:p>
    <w:p>
      <w:r>
        <w:t>作者：张峰，邱振启，段庆喜编著</w:t>
      </w:r>
    </w:p>
    <w:p>
      <w:r>
        <w:t>出版社：北京：中国政法大学出版社</w:t>
      </w:r>
    </w:p>
    <w:p>
      <w:r>
        <w:t>出版日期：2009.04</w:t>
      </w:r>
    </w:p>
    <w:p>
      <w:r>
        <w:t>总页数：237</w:t>
      </w:r>
    </w:p>
    <w:p>
      <w:r>
        <w:t>更多请访问教客网: www.jiaokey.com</w:t>
      </w:r>
    </w:p>
    <w:p>
      <w:r>
        <w:t>十年司法考试试题归类主题讲座  国际法·国际私法·国际经济法·行政法与行政诉讼法 评论地址：https://www.jiaokey.com/book/detail/12243598.html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