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世界之谜与世界奇迹</w:t>
      </w:r>
    </w:p>
    <w:p>
      <w:r>
        <w:rPr>
          <w:rFonts w:ascii="宋体" w:hAnsi="宋体" w:eastAsia="宋体"/>
          <w:sz w:val="24"/>
        </w:rPr>
        <w:t>（日）庄司浅水著；廖东进编译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世界之谜与世界奇迹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（日）庄司浅水著；廖东进编译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本书出售、求购地址：https://www.jiaokey.com/book/detail/12242073.html</w:t>
      </w:r>
    </w:p>
    <w:p>
      <w:r>
        <w:t>更多相关图书推荐：https://www.jiaokey.com</w:t>
      </w:r>
    </w:p>
    <w:p>
      <w:r>
        <w:t>（日）庄司浅水著；廖东进编译 其他作品：https://www.jiaokey.com/tag/（日）庄司浅水著；廖东进编译.html</w:t>
      </w:r>
    </w:p>
    <w:p>
      <w:r>
        <w:t>北京市：中国展望出版社 出版图书：https://www.jiaokey.com/tag/北京市：中国展望出版社.html</w:t>
      </w:r>
    </w:p>
    <w:p>
      <w:r>
        <w:t>关键词搜索：https://www.jiaokey.com/tag/世界之谜与世界奇迹.html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