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书名：特种豆类蔬菜高效栽培  荷兰豆、四棱豆、特早毛豆、利马豆、彩色豇豆</w:t>
      </w:r>
    </w:p>
    <w:p>
      <w:r>
        <w:t>作者：夏世祥等编著</w:t>
      </w:r>
    </w:p>
    <w:p>
      <w:r>
        <w:t>出版社：合肥：安徽科学技术出版社</w:t>
      </w:r>
    </w:p>
    <w:p>
      <w:r>
        <w:t>出版日期：2004.02</w:t>
      </w:r>
    </w:p>
    <w:p>
      <w:r>
        <w:t>总页数：142</w:t>
      </w:r>
    </w:p>
    <w:p>
      <w:r>
        <w:t>更多请访问教客网: www.jiaokey.com</w:t>
      </w:r>
    </w:p>
    <w:p>
      <w:r>
        <w:t>特种豆类蔬菜高效栽培  荷兰豆、四棱豆、特早毛豆、利马豆、彩色豇豆 评论地址：https://www.jiaokey.com/book/detail/12241320.html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