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图文版中国城市社区党建工作问答</w:t>
      </w:r>
    </w:p>
    <w:p>
      <w:r>
        <w:rPr>
          <w:rFonts w:ascii="宋体" w:hAnsi="宋体" w:eastAsia="宋体"/>
          <w:sz w:val="24"/>
        </w:rPr>
        <w:t>田炳臣，郭灵计主编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图文版中国城市社区党建工作问答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田炳臣，郭灵计主编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本书出售、求购地址：https://www.jiaokey.com/book/detail/12241031.html</w:t>
      </w:r>
    </w:p>
    <w:p>
      <w:r>
        <w:t>更多相关图书推荐：https://www.jiaokey.com</w:t>
      </w:r>
    </w:p>
    <w:p>
      <w:r>
        <w:t>田炳臣，郭灵计主编 其他作品：https://www.jiaokey.com/tag/田炳臣，郭灵计主编.html</w:t>
      </w:r>
    </w:p>
    <w:p>
      <w:r>
        <w:t>红旗出版社 出版图书：https://www.jiaokey.com/tag/红旗出版社.html</w:t>
      </w:r>
    </w:p>
    <w:p>
      <w:r>
        <w:t>关键词搜索：https://www.jiaokey.com/tag/图文版中国城市社区党建工作问答.html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