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</w:t>
      </w:r>
    </w:p>
    <w:p>
      <w:r>
        <w:rPr>
          <w:rFonts w:ascii="宋体" w:hAnsi="宋体" w:eastAsia="宋体"/>
          <w:sz w:val="24"/>
        </w:rPr>
        <w:t>（冰岛）奥拉夫桑著；熊德米，王黎译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（冰岛）奥拉夫桑著；熊德米，王黎译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本书出售、求购地址：https://www.jiaokey.com/book/detail/12240730.html</w:t>
      </w:r>
    </w:p>
    <w:p>
      <w:r>
        <w:t>更多相关图书推荐：https://www.jiaokey.com</w:t>
      </w:r>
    </w:p>
    <w:p>
      <w:r>
        <w:t>（冰岛）奥拉夫桑著；熊德米，王黎译 其他作品：https://www.jiaokey.com/tag/（冰岛）奥拉夫桑著；熊德米，王黎译.html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