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中日伪书研究交流会笔录</w:t>
      </w:r>
    </w:p>
    <w:p>
      <w:r>
        <w:rPr>
          <w:rFonts w:ascii="宋体" w:hAnsi="宋体" w:eastAsia="宋体"/>
          <w:sz w:val="24"/>
        </w:rPr>
        <w:t>郑良树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中日伪书研究交流会笔录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本书出售、求购地址：https://www.jiaokey.com/book/detail/12240628.html</w:t>
      </w:r>
    </w:p>
    <w:p>
      <w:r>
        <w:t>更多相关图书推荐：https://www.jiaokey.com</w:t>
      </w:r>
    </w:p>
    <w:p>
      <w:r>
        <w:t>郑良树 其他作品：https://www.jiaokey.com/tag/郑良树.html</w:t>
      </w:r>
    </w:p>
    <w:p>
      <w:r>
        <w:t>南方学院出版社 出版图书：https://www.jiaokey.com/tag/南方学院出版社.html</w:t>
      </w:r>
    </w:p>
    <w:p>
      <w:r>
        <w:t>关键词搜索：https://www.jiaokey.com/tag/中日伪书研究交流会笔录.html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