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测树学及森林经理学原理  下</w:t>
      </w:r>
    </w:p>
    <w:p>
      <w:r>
        <w:rPr>
          <w:rFonts w:ascii="宋体" w:hAnsi="宋体" w:eastAsia="宋体"/>
          <w:sz w:val="24"/>
        </w:rPr>
        <w:t>南京林业大学森林调查规划教研组编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测树学及森林经理学原理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南京林业大学森林调查规划教研组编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本书出售、求购地址：https://www.jiaokey.com/book/detail/12236225.html</w:t>
      </w:r>
    </w:p>
    <w:p>
      <w:r>
        <w:t>更多相关图书推荐：https://www.jiaokey.com</w:t>
      </w:r>
    </w:p>
    <w:p>
      <w:r>
        <w:t>南京林业大学森林调查规划教研组编 其他作品：https://www.jiaokey.com/tag/南京林业大学森林调查规划教研组编.html</w:t>
      </w:r>
    </w:p>
    <w:p>
      <w:r>
        <w:t>南京林业大学 出版图书：https://www.jiaokey.com/tag/南京林业大学.html</w:t>
      </w:r>
    </w:p>
    <w:p>
      <w:r>
        <w:t>关键词搜索：https://www.jiaokey.com/tag/测树学及森林经理学原理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