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2004年中国公证业发展政策报告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2004年中国公证业发展政策报告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本书出售、求购地址：https://www.jiaokey.com/book/detail/12235935.html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关键词搜索：https://www.jiaokey.com/tag/2004年中国公证业发展政策报告.html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