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书名：天津市郊区农业社各种主要作物劳动定额和计酬标准试行办法</w:t>
      </w:r>
    </w:p>
    <w:p>
      <w:r>
        <w:t>作者：中共天津市委农村工作部，天津市农林水利局编</w:t>
      </w:r>
    </w:p>
    <w:p>
      <w:r>
        <w:t>出版社：天津：天津人民出版社</w:t>
      </w:r>
    </w:p>
    <w:p>
      <w:r>
        <w:t>出版日期：1956.09</w:t>
      </w:r>
    </w:p>
    <w:p>
      <w:r>
        <w:t>总页数：69</w:t>
      </w:r>
    </w:p>
    <w:p>
      <w:r>
        <w:t>更多请访问教客网: www.jiaokey.com</w:t>
      </w:r>
    </w:p>
    <w:p>
      <w:r>
        <w:t>天津市郊区农业社各种主要作物劳动定额和计酬标准试行办法 评论地址：https://www.jiaokey.com/book/detail/12235849.html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