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中国煤炭工业年鉴  2007</w:t>
      </w:r>
    </w:p>
    <w:p>
      <w:r>
        <w:rPr>
          <w:rFonts w:ascii="宋体" w:hAnsi="宋体" w:eastAsia="宋体"/>
          <w:sz w:val="24"/>
        </w:rPr>
        <w:t>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《中国煤炭工业年鉴》编辑部出版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本书出售、求购地址：https://www.jiaokey.com/book/detail/12235545.html</w:t>
      </w:r>
    </w:p>
    <w:p>
      <w:r>
        <w:t>更多相关图书推荐：https://www.jiaokey.com</w:t>
      </w:r>
    </w:p>
    <w:p>
      <w:r>
        <w:t>国家煤矿安全监察局编 其他作品：https://www.jiaokey.com/tag/国家煤矿安全监察局编.html</w:t>
      </w:r>
    </w:p>
    <w:p>
      <w:r>
        <w:t>《中国煤炭工业年鉴》编辑部出版 出版图书：https://www.jiaokey.com/tag/《中国煤炭工业年鉴》编辑部出版.html</w:t>
      </w:r>
    </w:p>
    <w:p>
      <w:r>
        <w:t>关键词搜索：https://www.jiaokey.com/tag/中国煤炭工业年鉴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