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书名：环湾保护拥湾发展战略研究  环湾区域重大基础设施实施策略研究</w:t>
      </w:r>
    </w:p>
    <w:p>
      <w:r>
        <w:t>作者：马清，张镇安，田力男编著</w:t>
      </w:r>
    </w:p>
    <w:p>
      <w:r>
        <w:t>出版社：青岛：青岛出版社</w:t>
      </w:r>
    </w:p>
    <w:p>
      <w:r>
        <w:t>出版日期：2009.01</w:t>
      </w:r>
    </w:p>
    <w:p>
      <w:r>
        <w:t>总页数：152</w:t>
      </w:r>
    </w:p>
    <w:p>
      <w:r>
        <w:t>更多请访问教客网: www.jiaokey.com</w:t>
      </w:r>
    </w:p>
    <w:p>
      <w:r>
        <w:t>环湾保护拥湾发展战略研究  环湾区域重大基础设施实施策略研究 评论地址：https://www.jiaokey.com/book/detail/12234336.html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