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书名：私法与社会法  第三法域之社会法基本理论范式</w:t>
      </w:r>
    </w:p>
    <w:p>
      <w:r>
        <w:t>作者：赵红梅著</w:t>
      </w:r>
    </w:p>
    <w:p>
      <w:r>
        <w:t>出版社：北京：中国政法大学出版社</w:t>
      </w:r>
    </w:p>
    <w:p>
      <w:r>
        <w:t>出版日期：2009.05</w:t>
      </w:r>
    </w:p>
    <w:p>
      <w:r>
        <w:t>总页数：471</w:t>
      </w:r>
    </w:p>
    <w:p>
      <w:r>
        <w:t>更多请访问教客网: www.jiaokey.com</w:t>
      </w:r>
    </w:p>
    <w:p>
      <w:r>
        <w:t>私法与社会法  第三法域之社会法基本理论范式 评论地址：https://www.jiaokey.com/book/detail/12232812.html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